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387A373B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DD5B00">
        <w:rPr>
          <w:sz w:val="40"/>
        </w:rPr>
        <w:t>LUNGE</w:t>
      </w:r>
      <w:r w:rsidR="00162C97">
        <w:rPr>
          <w:sz w:val="40"/>
        </w:rPr>
        <w:t xml:space="preserve">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667"/>
        <w:gridCol w:w="3781"/>
        <w:gridCol w:w="3970"/>
      </w:tblGrid>
      <w:tr w:rsidR="0088425D" w:rsidRPr="0088425D" w14:paraId="4E1EF062" w14:textId="77777777" w:rsidTr="0079673D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67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40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DD5B00" w:rsidRPr="0088425D" w14:paraId="7D74F26C" w14:textId="1295C182" w:rsidTr="00DD5B00">
        <w:trPr>
          <w:trHeight w:val="69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24857B38" w:rsidR="00DD5B00" w:rsidRPr="0088425D" w:rsidRDefault="00DD5B00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how to lunge competition horses </w:t>
            </w:r>
          </w:p>
        </w:tc>
        <w:tc>
          <w:tcPr>
            <w:tcW w:w="767" w:type="pct"/>
          </w:tcPr>
          <w:p w14:paraId="40C60F69" w14:textId="77777777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>
              <w:rPr>
                <w:b w:val="0"/>
                <w:bCs w:val="0"/>
                <w:sz w:val="22"/>
                <w:szCs w:val="22"/>
              </w:rPr>
              <w:t xml:space="preserve">Evaluate the use of a range of training aids for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lungeing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14:paraId="4F147F1E" w14:textId="180378E9" w:rsidR="00DD5B00" w:rsidRPr="00DD5B00" w:rsidRDefault="00DD5B00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740" w:type="pct"/>
            <w:vMerge w:val="restart"/>
          </w:tcPr>
          <w:p w14:paraId="1C0EC803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162D554C" w14:textId="5EBD37B3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4D082352" w14:textId="642DF982" w:rsidTr="00DD5B00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30897FB6" w14:textId="750D1191" w:rsidR="00DD5B00" w:rsidRPr="0088425D" w:rsidRDefault="00DD5B00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1.2 Explain the use of long reining</w:t>
            </w:r>
          </w:p>
        </w:tc>
        <w:tc>
          <w:tcPr>
            <w:tcW w:w="1740" w:type="pct"/>
            <w:vMerge/>
          </w:tcPr>
          <w:p w14:paraId="415115C7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C9D335" w14:textId="34FBF775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3A303A06" w14:textId="045CAEAC" w:rsidTr="0079673D">
        <w:trPr>
          <w:trHeight w:val="135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161EF119" w:rsidR="00DD5B00" w:rsidRPr="0088425D" w:rsidRDefault="00DD5B00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2 – Be able to lunge a competition horse to develop its way of going </w:t>
            </w:r>
          </w:p>
        </w:tc>
        <w:tc>
          <w:tcPr>
            <w:tcW w:w="767" w:type="pct"/>
          </w:tcPr>
          <w:p w14:paraId="66ECC5D5" w14:textId="494C8B18" w:rsidR="00DD5B00" w:rsidRPr="0088425D" w:rsidRDefault="00DD5B00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Pr="00DF030F">
              <w:rPr>
                <w:b w:val="0"/>
                <w:bCs w:val="0"/>
                <w:sz w:val="22"/>
                <w:szCs w:val="22"/>
              </w:rPr>
              <w:t xml:space="preserve">.1 </w:t>
            </w:r>
            <w:r>
              <w:rPr>
                <w:b w:val="0"/>
                <w:bCs w:val="0"/>
                <w:sz w:val="22"/>
                <w:szCs w:val="22"/>
              </w:rPr>
              <w:t>Maintain health, safety and welfare of horses, self, and others at all times</w:t>
            </w:r>
          </w:p>
        </w:tc>
        <w:tc>
          <w:tcPr>
            <w:tcW w:w="1740" w:type="pct"/>
            <w:vMerge w:val="restart"/>
          </w:tcPr>
          <w:p w14:paraId="246E6548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 w:val="restart"/>
          </w:tcPr>
          <w:p w14:paraId="72A5C0BE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649516AE" w14:textId="77777777" w:rsidTr="0079673D">
        <w:trPr>
          <w:trHeight w:val="135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34876A3" w14:textId="77777777" w:rsidR="00DD5B00" w:rsidRPr="00DF030F" w:rsidRDefault="00DD5B0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6DFC493E" w14:textId="11936CD1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2.2 Assess and evaluate the horses’ way of going</w:t>
            </w:r>
          </w:p>
        </w:tc>
        <w:tc>
          <w:tcPr>
            <w:tcW w:w="1740" w:type="pct"/>
            <w:vMerge/>
          </w:tcPr>
          <w:p w14:paraId="0292BD4C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5274C421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36502F33" w14:textId="77777777" w:rsidTr="0079673D">
        <w:trPr>
          <w:trHeight w:val="135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DAB3979" w14:textId="77777777" w:rsidR="00DD5B00" w:rsidRPr="00DF030F" w:rsidRDefault="00DD5B0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5CC8B690" w14:textId="57DBA7A9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2.3 Demonstrate techniques appropriate for the horse</w:t>
            </w:r>
          </w:p>
        </w:tc>
        <w:tc>
          <w:tcPr>
            <w:tcW w:w="1740" w:type="pct"/>
            <w:vMerge/>
          </w:tcPr>
          <w:p w14:paraId="1B10A9D3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694FD2A0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276CACEA" w14:textId="77777777" w:rsidTr="0079673D">
        <w:trPr>
          <w:trHeight w:val="135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2530AB3D" w14:textId="77777777" w:rsidR="00DD5B00" w:rsidRPr="00DF030F" w:rsidRDefault="00DD5B0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5725FF8D" w14:textId="4C5C2A9C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2.4 Utilise a range of exercises to improve the horses' way of going</w:t>
            </w:r>
          </w:p>
        </w:tc>
        <w:tc>
          <w:tcPr>
            <w:tcW w:w="1740" w:type="pct"/>
            <w:vMerge/>
          </w:tcPr>
          <w:p w14:paraId="67C9AD7F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3F11C2D8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7E130180" w14:textId="77777777" w:rsidTr="0079673D">
        <w:trPr>
          <w:trHeight w:val="135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5797DC9" w14:textId="77777777" w:rsidR="00DD5B00" w:rsidRPr="00DF030F" w:rsidRDefault="00DD5B0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20DB314F" w14:textId="101A3836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2.5 Develop an effective rapport with the horse</w:t>
            </w:r>
          </w:p>
        </w:tc>
        <w:tc>
          <w:tcPr>
            <w:tcW w:w="1740" w:type="pct"/>
            <w:vMerge/>
          </w:tcPr>
          <w:p w14:paraId="13FF5A66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463BC575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6E30EC0A" w14:textId="77777777" w:rsidTr="00DD5B00">
        <w:trPr>
          <w:trHeight w:val="71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89AA943" w14:textId="77777777" w:rsidR="00DD5B00" w:rsidRPr="00DF030F" w:rsidRDefault="00DD5B0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305C2C8F" w14:textId="2972B2A6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2.6 Evaluate the session</w:t>
            </w:r>
          </w:p>
        </w:tc>
        <w:tc>
          <w:tcPr>
            <w:tcW w:w="1740" w:type="pct"/>
            <w:vMerge/>
          </w:tcPr>
          <w:p w14:paraId="5B262CC9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6290F5C2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DD5B00" w:rsidRPr="0088425D" w14:paraId="00EA0978" w14:textId="77777777" w:rsidTr="00DD5B00">
        <w:trPr>
          <w:trHeight w:val="712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31A39BA" w14:textId="77777777" w:rsidR="00DD5B00" w:rsidRPr="00DF030F" w:rsidRDefault="00DD5B00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67" w:type="pct"/>
          </w:tcPr>
          <w:p w14:paraId="00257A07" w14:textId="22F5019F" w:rsidR="00DD5B00" w:rsidRDefault="00DD5B00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2.7 Develop a plan for progression</w:t>
            </w:r>
          </w:p>
        </w:tc>
        <w:tc>
          <w:tcPr>
            <w:tcW w:w="1740" w:type="pct"/>
            <w:vMerge/>
          </w:tcPr>
          <w:p w14:paraId="38C70FC6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vMerge/>
          </w:tcPr>
          <w:p w14:paraId="47B4DF5F" w14:textId="77777777" w:rsidR="00DD5B00" w:rsidRPr="0088425D" w:rsidRDefault="00DD5B00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D4F41F6" w14:textId="77777777" w:rsidR="00863570" w:rsidRPr="00D33F0C" w:rsidRDefault="00863570" w:rsidP="00CF7FF9">
      <w:pPr>
        <w:jc w:val="center"/>
        <w:rPr>
          <w:b/>
          <w:bCs/>
        </w:rPr>
      </w:pP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1529D"/>
    <w:rsid w:val="0023691E"/>
    <w:rsid w:val="00267FE4"/>
    <w:rsid w:val="002A1DDA"/>
    <w:rsid w:val="002D63D2"/>
    <w:rsid w:val="002E4385"/>
    <w:rsid w:val="002F02A4"/>
    <w:rsid w:val="00333302"/>
    <w:rsid w:val="00387B2E"/>
    <w:rsid w:val="003A5167"/>
    <w:rsid w:val="003E2E88"/>
    <w:rsid w:val="003F34C2"/>
    <w:rsid w:val="00412354"/>
    <w:rsid w:val="00412B92"/>
    <w:rsid w:val="00413A9A"/>
    <w:rsid w:val="00423FC5"/>
    <w:rsid w:val="00466A7D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5592"/>
    <w:rsid w:val="00DA303A"/>
    <w:rsid w:val="00DB4BE7"/>
    <w:rsid w:val="00DC3912"/>
    <w:rsid w:val="00DC50F2"/>
    <w:rsid w:val="00DD15EC"/>
    <w:rsid w:val="00DD5B00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2</cp:revision>
  <cp:lastPrinted>2017-12-07T12:35:00Z</cp:lastPrinted>
  <dcterms:created xsi:type="dcterms:W3CDTF">2024-12-12T14:55:00Z</dcterms:created>
  <dcterms:modified xsi:type="dcterms:W3CDTF">2024-12-12T14:55:00Z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